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7F262" w14:textId="77777777" w:rsidR="009107BA" w:rsidRPr="009107BA" w:rsidRDefault="009107BA" w:rsidP="009107BA">
      <w:pPr>
        <w:pStyle w:val="Kop1"/>
      </w:pPr>
      <w:r w:rsidRPr="009107BA">
        <w:t>Format voor een Plan van Aanpak passend bij een concept-aanvraagformulier Financiering van impulsgelden voor ontbrekende oplossingen in het zorglandschap (niet casuïstiek gebonden) Expertisenetwerk Jeugd Overijssel</w:t>
      </w:r>
    </w:p>
    <w:p w14:paraId="4CBA89C5" w14:textId="77777777" w:rsidR="009107BA" w:rsidRPr="009107BA" w:rsidRDefault="009107BA" w:rsidP="009107BA">
      <w:pPr>
        <w:rPr>
          <w:rFonts w:ascii="Adelle Sans" w:hAnsi="Adelle Sans"/>
        </w:rPr>
      </w:pPr>
    </w:p>
    <w:p w14:paraId="2B44212F" w14:textId="2D737C5C" w:rsidR="009107BA" w:rsidRDefault="009107BA" w:rsidP="009107BA">
      <w:pPr>
        <w:pStyle w:val="Kop1"/>
      </w:pPr>
      <w:r w:rsidRPr="009107BA">
        <w:rPr>
          <w:highlight w:val="yellow"/>
        </w:rPr>
        <w:t>&lt;</w:t>
      </w:r>
      <w:r w:rsidRPr="009107BA">
        <w:rPr>
          <w:highlight w:val="yellow"/>
        </w:rPr>
        <w:t>Titel van het Plan van Aanpak</w:t>
      </w:r>
      <w:r w:rsidRPr="009107BA">
        <w:rPr>
          <w:highlight w:val="yellow"/>
        </w:rPr>
        <w:t>&gt;</w:t>
      </w:r>
    </w:p>
    <w:p w14:paraId="1E450A07" w14:textId="77777777" w:rsidR="009107BA" w:rsidRPr="009107BA" w:rsidRDefault="009107BA" w:rsidP="009107BA">
      <w:pPr>
        <w:rPr>
          <w:rFonts w:ascii="Adelle Sans" w:hAnsi="Adelle Sans"/>
        </w:rPr>
      </w:pPr>
    </w:p>
    <w:p w14:paraId="6FB9E103" w14:textId="77777777" w:rsidR="009107BA" w:rsidRPr="009107BA" w:rsidRDefault="009107BA" w:rsidP="009107BA">
      <w:pPr>
        <w:pStyle w:val="Kop2"/>
      </w:pPr>
      <w:r w:rsidRPr="009107BA">
        <w:t>1. Waarom?</w:t>
      </w:r>
    </w:p>
    <w:p w14:paraId="48FA213B" w14:textId="77777777" w:rsidR="009107BA" w:rsidRPr="0069249C" w:rsidRDefault="009107BA" w:rsidP="0069249C">
      <w:pPr>
        <w:pStyle w:val="Lijstalinea"/>
        <w:numPr>
          <w:ilvl w:val="0"/>
          <w:numId w:val="7"/>
        </w:numPr>
        <w:rPr>
          <w:rFonts w:ascii="Adelle Sans" w:hAnsi="Adelle Sans"/>
        </w:rPr>
      </w:pPr>
      <w:r w:rsidRPr="0069249C">
        <w:rPr>
          <w:rFonts w:ascii="Adelle Sans" w:hAnsi="Adelle Sans"/>
        </w:rPr>
        <w:t>Wat is de aanleiding voor het project?</w:t>
      </w:r>
    </w:p>
    <w:p w14:paraId="3ED9B8EA" w14:textId="77777777" w:rsidR="009107BA" w:rsidRPr="0069249C" w:rsidRDefault="009107BA" w:rsidP="0069249C">
      <w:pPr>
        <w:pStyle w:val="Lijstalinea"/>
        <w:numPr>
          <w:ilvl w:val="0"/>
          <w:numId w:val="7"/>
        </w:numPr>
        <w:rPr>
          <w:rFonts w:ascii="Adelle Sans" w:hAnsi="Adelle Sans"/>
        </w:rPr>
      </w:pPr>
      <w:r w:rsidRPr="0069249C">
        <w:rPr>
          <w:rFonts w:ascii="Adelle Sans" w:hAnsi="Adelle Sans"/>
        </w:rPr>
        <w:t>Welk probleem/hiaat in het zorglandschap wordt ermee opgelost?</w:t>
      </w:r>
    </w:p>
    <w:p w14:paraId="4197B2BD" w14:textId="77777777" w:rsidR="009107BA" w:rsidRPr="0069249C" w:rsidRDefault="009107BA" w:rsidP="0069249C">
      <w:pPr>
        <w:pStyle w:val="Lijstalinea"/>
        <w:numPr>
          <w:ilvl w:val="0"/>
          <w:numId w:val="7"/>
        </w:numPr>
        <w:rPr>
          <w:rFonts w:ascii="Adelle Sans" w:hAnsi="Adelle Sans"/>
        </w:rPr>
      </w:pPr>
      <w:r w:rsidRPr="0069249C">
        <w:rPr>
          <w:rFonts w:ascii="Adelle Sans" w:hAnsi="Adelle Sans"/>
        </w:rPr>
        <w:t>Waarom lukt het niet om dit binnen het huidige aanbod op te lossen?</w:t>
      </w:r>
    </w:p>
    <w:p w14:paraId="73B0CC4E" w14:textId="77777777" w:rsidR="009107BA" w:rsidRPr="0069249C" w:rsidRDefault="009107BA" w:rsidP="0069249C">
      <w:pPr>
        <w:pStyle w:val="Lijstalinea"/>
        <w:numPr>
          <w:ilvl w:val="0"/>
          <w:numId w:val="7"/>
        </w:numPr>
        <w:rPr>
          <w:rFonts w:ascii="Adelle Sans" w:hAnsi="Adelle Sans"/>
        </w:rPr>
      </w:pPr>
      <w:r w:rsidRPr="0069249C">
        <w:rPr>
          <w:rFonts w:ascii="Adelle Sans" w:hAnsi="Adelle Sans"/>
        </w:rPr>
        <w:t>Wat maakt het plan vernieuwend? Draagt het bij aan transformatie?</w:t>
      </w:r>
    </w:p>
    <w:p w14:paraId="609ACFC2" w14:textId="77777777" w:rsidR="009107BA" w:rsidRPr="0069249C" w:rsidRDefault="009107BA" w:rsidP="0069249C">
      <w:pPr>
        <w:pStyle w:val="Lijstalinea"/>
        <w:numPr>
          <w:ilvl w:val="0"/>
          <w:numId w:val="7"/>
        </w:numPr>
        <w:rPr>
          <w:rFonts w:ascii="Adelle Sans" w:hAnsi="Adelle Sans"/>
        </w:rPr>
      </w:pPr>
      <w:r w:rsidRPr="0069249C">
        <w:rPr>
          <w:rFonts w:ascii="Adelle Sans" w:hAnsi="Adelle Sans"/>
        </w:rPr>
        <w:t>Wat is de meerwaarde voor de jeugdigen en gezinnen gezien vanuit het perspectief van ‘zo normaal mogelijk kunnen leven’?</w:t>
      </w:r>
    </w:p>
    <w:p w14:paraId="5AD8B56C" w14:textId="77777777" w:rsidR="009107BA" w:rsidRPr="009107BA" w:rsidRDefault="009107BA" w:rsidP="009107BA">
      <w:pPr>
        <w:rPr>
          <w:rFonts w:ascii="Adelle Sans" w:hAnsi="Adelle Sans"/>
        </w:rPr>
      </w:pPr>
    </w:p>
    <w:p w14:paraId="2E21363F" w14:textId="77777777" w:rsidR="009107BA" w:rsidRPr="009107BA" w:rsidRDefault="009107BA" w:rsidP="009107BA">
      <w:pPr>
        <w:pStyle w:val="Kop2"/>
      </w:pPr>
      <w:r w:rsidRPr="009107BA">
        <w:t>2. Wat?</w:t>
      </w:r>
    </w:p>
    <w:p w14:paraId="4B2AD086" w14:textId="77777777" w:rsidR="009107BA" w:rsidRPr="0069249C" w:rsidRDefault="009107BA" w:rsidP="0069249C">
      <w:pPr>
        <w:pStyle w:val="Lijstalinea"/>
        <w:numPr>
          <w:ilvl w:val="0"/>
          <w:numId w:val="6"/>
        </w:numPr>
        <w:rPr>
          <w:rFonts w:ascii="Adelle Sans" w:hAnsi="Adelle Sans"/>
        </w:rPr>
      </w:pPr>
      <w:r w:rsidRPr="0069249C">
        <w:rPr>
          <w:rFonts w:ascii="Adelle Sans" w:hAnsi="Adelle Sans"/>
        </w:rPr>
        <w:t>Wat is de doelstelling?</w:t>
      </w:r>
    </w:p>
    <w:p w14:paraId="448E8304" w14:textId="146B4AD9" w:rsidR="009107BA" w:rsidRPr="0069249C" w:rsidRDefault="009107BA" w:rsidP="0069249C">
      <w:pPr>
        <w:pStyle w:val="Lijstalinea"/>
        <w:numPr>
          <w:ilvl w:val="0"/>
          <w:numId w:val="6"/>
        </w:numPr>
        <w:rPr>
          <w:rFonts w:ascii="Adelle Sans" w:hAnsi="Adelle Sans"/>
        </w:rPr>
      </w:pPr>
      <w:r w:rsidRPr="0069249C">
        <w:rPr>
          <w:rFonts w:ascii="Adelle Sans" w:hAnsi="Adelle Sans"/>
        </w:rPr>
        <w:t>Wat is (zijn) de doelgroep(en)? (</w:t>
      </w:r>
      <w:r w:rsidR="0069249C" w:rsidRPr="0069249C">
        <w:rPr>
          <w:rFonts w:ascii="Adelle Sans" w:hAnsi="Adelle Sans"/>
        </w:rPr>
        <w:t>Complexe</w:t>
      </w:r>
      <w:r w:rsidRPr="0069249C">
        <w:rPr>
          <w:rFonts w:ascii="Adelle Sans" w:hAnsi="Adelle Sans"/>
        </w:rPr>
        <w:t xml:space="preserve"> meervoudige hulpvragen)</w:t>
      </w:r>
    </w:p>
    <w:p w14:paraId="2A44FE3B" w14:textId="77777777" w:rsidR="009107BA" w:rsidRPr="0069249C" w:rsidRDefault="009107BA" w:rsidP="0069249C">
      <w:pPr>
        <w:pStyle w:val="Lijstalinea"/>
        <w:numPr>
          <w:ilvl w:val="0"/>
          <w:numId w:val="6"/>
        </w:numPr>
        <w:rPr>
          <w:rFonts w:ascii="Adelle Sans" w:hAnsi="Adelle Sans"/>
        </w:rPr>
      </w:pPr>
      <w:r w:rsidRPr="0069249C">
        <w:rPr>
          <w:rFonts w:ascii="Adelle Sans" w:hAnsi="Adelle Sans"/>
        </w:rPr>
        <w:t>Wat zijn de beoogde effecten voor de jeugdigen en gezinnen?</w:t>
      </w:r>
    </w:p>
    <w:p w14:paraId="33D9E5BE" w14:textId="77777777" w:rsidR="009107BA" w:rsidRPr="0069249C" w:rsidRDefault="009107BA" w:rsidP="0069249C">
      <w:pPr>
        <w:pStyle w:val="Lijstalinea"/>
        <w:numPr>
          <w:ilvl w:val="0"/>
          <w:numId w:val="6"/>
        </w:numPr>
        <w:rPr>
          <w:rFonts w:ascii="Adelle Sans" w:hAnsi="Adelle Sans"/>
        </w:rPr>
      </w:pPr>
      <w:r w:rsidRPr="0069249C">
        <w:rPr>
          <w:rFonts w:ascii="Adelle Sans" w:hAnsi="Adelle Sans"/>
        </w:rPr>
        <w:t>Wat is het te verwachten eindresultaat?</w:t>
      </w:r>
    </w:p>
    <w:p w14:paraId="494F685D" w14:textId="77777777" w:rsidR="009107BA" w:rsidRPr="0069249C" w:rsidRDefault="009107BA" w:rsidP="0069249C">
      <w:pPr>
        <w:pStyle w:val="Lijstalinea"/>
        <w:numPr>
          <w:ilvl w:val="0"/>
          <w:numId w:val="6"/>
        </w:numPr>
        <w:rPr>
          <w:rFonts w:ascii="Adelle Sans" w:hAnsi="Adelle Sans"/>
        </w:rPr>
      </w:pPr>
      <w:r w:rsidRPr="0069249C">
        <w:rPr>
          <w:rFonts w:ascii="Adelle Sans" w:hAnsi="Adelle Sans"/>
        </w:rPr>
        <w:t>Welke tussenstappen (mijlpalen) worden er gemaakt?</w:t>
      </w:r>
    </w:p>
    <w:p w14:paraId="0663966C" w14:textId="77777777" w:rsidR="009107BA" w:rsidRPr="0069249C" w:rsidRDefault="009107BA" w:rsidP="0069249C">
      <w:pPr>
        <w:pStyle w:val="Lijstalinea"/>
        <w:numPr>
          <w:ilvl w:val="0"/>
          <w:numId w:val="6"/>
        </w:numPr>
        <w:rPr>
          <w:rFonts w:ascii="Adelle Sans" w:hAnsi="Adelle Sans"/>
        </w:rPr>
      </w:pPr>
      <w:r w:rsidRPr="0069249C">
        <w:rPr>
          <w:rFonts w:ascii="Adelle Sans" w:hAnsi="Adelle Sans"/>
        </w:rPr>
        <w:t>Wat is de afbakening? Wat valt wel/niet binnen het project?</w:t>
      </w:r>
    </w:p>
    <w:p w14:paraId="35A194D2" w14:textId="77777777" w:rsidR="009107BA" w:rsidRPr="009107BA" w:rsidRDefault="009107BA" w:rsidP="009107BA">
      <w:pPr>
        <w:rPr>
          <w:rFonts w:ascii="Adelle Sans" w:hAnsi="Adelle Sans"/>
        </w:rPr>
      </w:pPr>
    </w:p>
    <w:p w14:paraId="358E7085" w14:textId="77777777" w:rsidR="009107BA" w:rsidRPr="009107BA" w:rsidRDefault="009107BA" w:rsidP="009107BA">
      <w:pPr>
        <w:pStyle w:val="Kop2"/>
      </w:pPr>
      <w:r w:rsidRPr="009107BA">
        <w:t>3. Werkwijze (hoe)?</w:t>
      </w:r>
    </w:p>
    <w:p w14:paraId="347F7C81" w14:textId="77777777" w:rsidR="009107BA" w:rsidRPr="0069249C" w:rsidRDefault="009107BA" w:rsidP="0069249C">
      <w:pPr>
        <w:pStyle w:val="Lijstalinea"/>
        <w:numPr>
          <w:ilvl w:val="0"/>
          <w:numId w:val="5"/>
        </w:numPr>
        <w:rPr>
          <w:rFonts w:ascii="Adelle Sans" w:hAnsi="Adelle Sans"/>
        </w:rPr>
      </w:pPr>
      <w:r w:rsidRPr="0069249C">
        <w:rPr>
          <w:rFonts w:ascii="Adelle Sans" w:hAnsi="Adelle Sans"/>
        </w:rPr>
        <w:t>Wat is de aanpak?</w:t>
      </w:r>
    </w:p>
    <w:p w14:paraId="19D820B4" w14:textId="77777777" w:rsidR="009107BA" w:rsidRPr="0069249C" w:rsidRDefault="009107BA" w:rsidP="0069249C">
      <w:pPr>
        <w:pStyle w:val="Lijstalinea"/>
        <w:numPr>
          <w:ilvl w:val="0"/>
          <w:numId w:val="5"/>
        </w:numPr>
        <w:rPr>
          <w:rFonts w:ascii="Adelle Sans" w:hAnsi="Adelle Sans"/>
        </w:rPr>
      </w:pPr>
      <w:r w:rsidRPr="0069249C">
        <w:rPr>
          <w:rFonts w:ascii="Adelle Sans" w:hAnsi="Adelle Sans"/>
        </w:rPr>
        <w:t>Welke activiteiten worden uitgevoerd?</w:t>
      </w:r>
    </w:p>
    <w:p w14:paraId="136B69F1" w14:textId="77777777" w:rsidR="009107BA" w:rsidRPr="0069249C" w:rsidRDefault="009107BA" w:rsidP="0069249C">
      <w:pPr>
        <w:pStyle w:val="Lijstalinea"/>
        <w:numPr>
          <w:ilvl w:val="0"/>
          <w:numId w:val="5"/>
        </w:numPr>
        <w:rPr>
          <w:rFonts w:ascii="Adelle Sans" w:hAnsi="Adelle Sans"/>
        </w:rPr>
      </w:pPr>
      <w:r w:rsidRPr="0069249C">
        <w:rPr>
          <w:rFonts w:ascii="Adelle Sans" w:hAnsi="Adelle Sans"/>
        </w:rPr>
        <w:t>Wat is de planning met begin- en einddatum (max 2 jaar)?</w:t>
      </w:r>
    </w:p>
    <w:p w14:paraId="1ACC0025" w14:textId="77777777" w:rsidR="009107BA" w:rsidRPr="0069249C" w:rsidRDefault="009107BA" w:rsidP="0069249C">
      <w:pPr>
        <w:pStyle w:val="Lijstalinea"/>
        <w:numPr>
          <w:ilvl w:val="0"/>
          <w:numId w:val="5"/>
        </w:numPr>
        <w:rPr>
          <w:rFonts w:ascii="Adelle Sans" w:hAnsi="Adelle Sans"/>
        </w:rPr>
      </w:pPr>
      <w:r w:rsidRPr="0069249C">
        <w:rPr>
          <w:rFonts w:ascii="Adelle Sans" w:hAnsi="Adelle Sans"/>
        </w:rPr>
        <w:t>Welke tussenstappen/mijlpalen zitten er in de planning? Graag weergegeven in een tijdspad.</w:t>
      </w:r>
    </w:p>
    <w:p w14:paraId="1F2E4AC2" w14:textId="77777777" w:rsidR="009107BA" w:rsidRPr="0069249C" w:rsidRDefault="009107BA" w:rsidP="0069249C">
      <w:pPr>
        <w:pStyle w:val="Lijstalinea"/>
        <w:numPr>
          <w:ilvl w:val="0"/>
          <w:numId w:val="5"/>
        </w:numPr>
        <w:rPr>
          <w:rFonts w:ascii="Adelle Sans" w:hAnsi="Adelle Sans"/>
        </w:rPr>
      </w:pPr>
      <w:r w:rsidRPr="0069249C">
        <w:rPr>
          <w:rFonts w:ascii="Adelle Sans" w:hAnsi="Adelle Sans"/>
        </w:rPr>
        <w:t>Op basis van welke kwalitatieve en kwantitatieve gegevens</w:t>
      </w:r>
      <w:r w:rsidRPr="0069249C">
        <w:rPr>
          <w:rFonts w:ascii="Adelle Sans" w:hAnsi="Adelle Sans"/>
          <w:vertAlign w:val="superscript"/>
        </w:rPr>
        <w:t>1</w:t>
      </w:r>
      <w:r w:rsidRPr="0069249C">
        <w:rPr>
          <w:rFonts w:ascii="Adelle Sans" w:hAnsi="Adelle Sans"/>
        </w:rPr>
        <w:t xml:space="preserve"> wordt er gemonitord?</w:t>
      </w:r>
    </w:p>
    <w:p w14:paraId="60FA1BD7" w14:textId="77777777" w:rsidR="009107BA" w:rsidRDefault="009107BA" w:rsidP="009107BA">
      <w:pPr>
        <w:rPr>
          <w:rFonts w:ascii="Adelle Sans" w:hAnsi="Adelle Sans"/>
        </w:rPr>
      </w:pPr>
    </w:p>
    <w:p w14:paraId="4DF6BA9C" w14:textId="12D71981" w:rsidR="009107BA" w:rsidRPr="009107BA" w:rsidRDefault="009107BA" w:rsidP="009107BA">
      <w:pPr>
        <w:pStyle w:val="Kop2"/>
      </w:pPr>
      <w:r w:rsidRPr="009107BA">
        <w:t>4. Wie?</w:t>
      </w:r>
    </w:p>
    <w:p w14:paraId="0D61CD1D" w14:textId="77777777" w:rsidR="009107BA" w:rsidRPr="0069249C" w:rsidRDefault="009107BA" w:rsidP="0069249C">
      <w:pPr>
        <w:pStyle w:val="Lijstalinea"/>
        <w:numPr>
          <w:ilvl w:val="0"/>
          <w:numId w:val="4"/>
        </w:numPr>
        <w:rPr>
          <w:rFonts w:ascii="Adelle Sans" w:hAnsi="Adelle Sans"/>
        </w:rPr>
      </w:pPr>
      <w:r w:rsidRPr="0069249C">
        <w:rPr>
          <w:rFonts w:ascii="Adelle Sans" w:hAnsi="Adelle Sans"/>
        </w:rPr>
        <w:t>Welke partijen zijn betrokken?</w:t>
      </w:r>
    </w:p>
    <w:p w14:paraId="7C068E39" w14:textId="77777777" w:rsidR="009107BA" w:rsidRPr="0069249C" w:rsidRDefault="009107BA" w:rsidP="0069249C">
      <w:pPr>
        <w:pStyle w:val="Lijstalinea"/>
        <w:numPr>
          <w:ilvl w:val="0"/>
          <w:numId w:val="4"/>
        </w:numPr>
        <w:rPr>
          <w:rFonts w:ascii="Adelle Sans" w:hAnsi="Adelle Sans"/>
        </w:rPr>
      </w:pPr>
      <w:r w:rsidRPr="0069249C">
        <w:rPr>
          <w:rFonts w:ascii="Adelle Sans" w:hAnsi="Adelle Sans"/>
        </w:rPr>
        <w:t>Op welke manier worden zij betrokken bij het project van plan maken tot beoogde resultaat?</w:t>
      </w:r>
    </w:p>
    <w:p w14:paraId="228B25DB" w14:textId="77777777" w:rsidR="009107BA" w:rsidRPr="0069249C" w:rsidRDefault="009107BA" w:rsidP="0069249C">
      <w:pPr>
        <w:pStyle w:val="Lijstalinea"/>
        <w:numPr>
          <w:ilvl w:val="0"/>
          <w:numId w:val="4"/>
        </w:numPr>
        <w:rPr>
          <w:rFonts w:ascii="Adelle Sans" w:hAnsi="Adelle Sans"/>
        </w:rPr>
      </w:pPr>
      <w:r w:rsidRPr="0069249C">
        <w:rPr>
          <w:rFonts w:ascii="Adelle Sans" w:hAnsi="Adelle Sans"/>
        </w:rPr>
        <w:t>Omschrijf de projectorganisatie met rollen, verantwoordelijkheden, projectcommunicatie- en rapportageafspraken.</w:t>
      </w:r>
    </w:p>
    <w:p w14:paraId="1B478B5F" w14:textId="77777777" w:rsidR="009107BA" w:rsidRDefault="009107BA" w:rsidP="009107BA">
      <w:pPr>
        <w:rPr>
          <w:rFonts w:ascii="Adelle Sans" w:hAnsi="Adelle Sans"/>
        </w:rPr>
      </w:pPr>
    </w:p>
    <w:p w14:paraId="4F3813DB" w14:textId="760AE6DC" w:rsidR="009107BA" w:rsidRPr="009107BA" w:rsidRDefault="009107BA" w:rsidP="009107BA">
      <w:pPr>
        <w:pStyle w:val="Kop2"/>
      </w:pPr>
      <w:r w:rsidRPr="009107BA">
        <w:lastRenderedPageBreak/>
        <w:t>5. Waarmee?</w:t>
      </w:r>
    </w:p>
    <w:p w14:paraId="355E9578" w14:textId="77777777" w:rsidR="009107BA" w:rsidRPr="009107BA" w:rsidRDefault="009107BA" w:rsidP="009107BA">
      <w:pPr>
        <w:pStyle w:val="Lijstalinea"/>
        <w:numPr>
          <w:ilvl w:val="0"/>
          <w:numId w:val="3"/>
        </w:numPr>
        <w:rPr>
          <w:rFonts w:ascii="Adelle Sans" w:hAnsi="Adelle Sans"/>
        </w:rPr>
      </w:pPr>
      <w:r w:rsidRPr="009107BA">
        <w:rPr>
          <w:rFonts w:ascii="Adelle Sans" w:hAnsi="Adelle Sans"/>
        </w:rPr>
        <w:t>Hoeveel subsidie is nodig voor het project?</w:t>
      </w:r>
    </w:p>
    <w:p w14:paraId="0898FF6E" w14:textId="77777777" w:rsidR="009107BA" w:rsidRPr="009107BA" w:rsidRDefault="009107BA" w:rsidP="009107BA">
      <w:pPr>
        <w:pStyle w:val="Lijstalinea"/>
        <w:numPr>
          <w:ilvl w:val="0"/>
          <w:numId w:val="3"/>
        </w:numPr>
        <w:rPr>
          <w:rFonts w:ascii="Adelle Sans" w:hAnsi="Adelle Sans"/>
        </w:rPr>
      </w:pPr>
      <w:r w:rsidRPr="009107BA">
        <w:rPr>
          <w:rFonts w:ascii="Adelle Sans" w:hAnsi="Adelle Sans"/>
        </w:rPr>
        <w:t>Welke bijdrage leveren de gemeenten en organisaties in mensenuren en eigen (reguliere) middelen?</w:t>
      </w:r>
    </w:p>
    <w:p w14:paraId="708BC279" w14:textId="77777777" w:rsidR="009107BA" w:rsidRPr="009107BA" w:rsidRDefault="009107BA" w:rsidP="009107BA">
      <w:pPr>
        <w:pStyle w:val="Lijstalinea"/>
        <w:numPr>
          <w:ilvl w:val="0"/>
          <w:numId w:val="3"/>
        </w:numPr>
        <w:rPr>
          <w:rFonts w:ascii="Adelle Sans" w:hAnsi="Adelle Sans"/>
        </w:rPr>
      </w:pPr>
      <w:r w:rsidRPr="009107BA">
        <w:rPr>
          <w:rFonts w:ascii="Adelle Sans" w:hAnsi="Adelle Sans"/>
        </w:rPr>
        <w:t>Dit alles is terug te vinden in een begroting. Deze begroting is sluitend, reëel en proportioneel.</w:t>
      </w:r>
    </w:p>
    <w:p w14:paraId="3CB09FE8" w14:textId="77777777" w:rsidR="009107BA" w:rsidRPr="009107BA" w:rsidRDefault="009107BA" w:rsidP="009107BA">
      <w:pPr>
        <w:pStyle w:val="Lijstalinea"/>
        <w:numPr>
          <w:ilvl w:val="0"/>
          <w:numId w:val="3"/>
        </w:numPr>
        <w:rPr>
          <w:rFonts w:ascii="Adelle Sans" w:hAnsi="Adelle Sans"/>
        </w:rPr>
      </w:pPr>
      <w:r w:rsidRPr="009107BA">
        <w:rPr>
          <w:rFonts w:ascii="Adelle Sans" w:hAnsi="Adelle Sans"/>
        </w:rPr>
        <w:t xml:space="preserve">Geef hierbij ook een doorkijk naar de duurzaamheid van de voorgestelde oplossing door een structurele inbedding bij de betrokken organisaties en gemeenten (mogelijke financiering en/of </w:t>
      </w:r>
      <w:proofErr w:type="spellStart"/>
      <w:r w:rsidRPr="009107BA">
        <w:rPr>
          <w:rFonts w:ascii="Adelle Sans" w:hAnsi="Adelle Sans"/>
        </w:rPr>
        <w:t>contractering</w:t>
      </w:r>
      <w:proofErr w:type="spellEnd"/>
      <w:r w:rsidRPr="009107BA">
        <w:rPr>
          <w:rFonts w:ascii="Adelle Sans" w:hAnsi="Adelle Sans"/>
        </w:rPr>
        <w:t>) en de meerwaarde voor andere partijen in de regio’s Twente en/of IJsselland.</w:t>
      </w:r>
    </w:p>
    <w:p w14:paraId="68265037" w14:textId="77777777" w:rsidR="009107BA" w:rsidRPr="009107BA" w:rsidRDefault="009107BA" w:rsidP="009107BA">
      <w:pPr>
        <w:rPr>
          <w:rFonts w:ascii="Adelle Sans" w:hAnsi="Adelle Sans"/>
        </w:rPr>
      </w:pPr>
    </w:p>
    <w:p w14:paraId="5EF35C2C" w14:textId="77777777" w:rsidR="009107BA" w:rsidRPr="009107BA" w:rsidRDefault="009107BA" w:rsidP="009107BA">
      <w:pPr>
        <w:pStyle w:val="Kop2"/>
      </w:pPr>
      <w:r w:rsidRPr="009107BA">
        <w:t>6. Wat als? Risicoanalyse</w:t>
      </w:r>
    </w:p>
    <w:p w14:paraId="3923FC78" w14:textId="77777777" w:rsidR="009107BA" w:rsidRPr="009107BA" w:rsidRDefault="009107BA" w:rsidP="009107BA">
      <w:pPr>
        <w:pStyle w:val="Lijstalinea"/>
        <w:numPr>
          <w:ilvl w:val="0"/>
          <w:numId w:val="2"/>
        </w:numPr>
        <w:rPr>
          <w:rFonts w:ascii="Adelle Sans" w:hAnsi="Adelle Sans"/>
        </w:rPr>
      </w:pPr>
      <w:r w:rsidRPr="009107BA">
        <w:rPr>
          <w:rFonts w:ascii="Adelle Sans" w:hAnsi="Adelle Sans"/>
        </w:rPr>
        <w:t>Welke risico’s zijn er?</w:t>
      </w:r>
    </w:p>
    <w:p w14:paraId="3499646E" w14:textId="77777777" w:rsidR="009107BA" w:rsidRPr="009107BA" w:rsidRDefault="009107BA" w:rsidP="009107BA">
      <w:pPr>
        <w:pStyle w:val="Lijstalinea"/>
        <w:numPr>
          <w:ilvl w:val="0"/>
          <w:numId w:val="2"/>
        </w:numPr>
        <w:rPr>
          <w:rFonts w:ascii="Adelle Sans" w:hAnsi="Adelle Sans"/>
        </w:rPr>
      </w:pPr>
      <w:r w:rsidRPr="009107BA">
        <w:rPr>
          <w:rFonts w:ascii="Adelle Sans" w:hAnsi="Adelle Sans"/>
        </w:rPr>
        <w:t>Wat is de kans dat deze risico’s optreden (in %)?</w:t>
      </w:r>
    </w:p>
    <w:p w14:paraId="7BAEABD2" w14:textId="77777777" w:rsidR="009107BA" w:rsidRPr="009107BA" w:rsidRDefault="009107BA" w:rsidP="009107BA">
      <w:pPr>
        <w:pStyle w:val="Lijstalinea"/>
        <w:numPr>
          <w:ilvl w:val="0"/>
          <w:numId w:val="2"/>
        </w:numPr>
        <w:rPr>
          <w:rFonts w:ascii="Adelle Sans" w:hAnsi="Adelle Sans"/>
        </w:rPr>
      </w:pPr>
      <w:r w:rsidRPr="009107BA">
        <w:rPr>
          <w:rFonts w:ascii="Adelle Sans" w:hAnsi="Adelle Sans"/>
        </w:rPr>
        <w:t>Wat zijn dan de maatregelen die worden getroffen om deze risico’s zoveel mogelijk te verminderen of weg te nemen?</w:t>
      </w:r>
    </w:p>
    <w:p w14:paraId="53F6E2DB" w14:textId="77777777" w:rsidR="009107BA" w:rsidRPr="009107BA" w:rsidRDefault="009107BA" w:rsidP="009107BA">
      <w:pPr>
        <w:rPr>
          <w:rFonts w:ascii="Adelle Sans" w:hAnsi="Adelle Sans"/>
        </w:rPr>
      </w:pPr>
    </w:p>
    <w:p w14:paraId="56F1593A" w14:textId="3ABE0983" w:rsidR="00E55ED0" w:rsidRPr="009107BA" w:rsidRDefault="009107BA" w:rsidP="009107BA">
      <w:r w:rsidRPr="009107BA">
        <w:rPr>
          <w:rFonts w:ascii="Adelle Sans" w:hAnsi="Adelle Sans"/>
          <w:vertAlign w:val="superscript"/>
        </w:rPr>
        <w:t>1</w:t>
      </w:r>
      <w:r w:rsidRPr="009107BA">
        <w:rPr>
          <w:rFonts w:ascii="Adelle Sans" w:hAnsi="Adelle Sans"/>
        </w:rPr>
        <w:t xml:space="preserve"> Dat kunnen landelijke data zijn of uit de monitor van RSJ IJsselland </w:t>
      </w:r>
      <w:r>
        <w:rPr>
          <w:rFonts w:ascii="Adelle Sans" w:hAnsi="Adelle Sans"/>
        </w:rPr>
        <w:t xml:space="preserve">en/of </w:t>
      </w:r>
      <w:r w:rsidRPr="009107BA">
        <w:rPr>
          <w:rFonts w:ascii="Adelle Sans" w:hAnsi="Adelle Sans"/>
        </w:rPr>
        <w:t>Twentse Monitor Sociaal Domein komen</w:t>
      </w:r>
      <w:r>
        <w:rPr>
          <w:rFonts w:ascii="Adelle Sans" w:hAnsi="Adelle Sans"/>
        </w:rPr>
        <w:t>,</w:t>
      </w:r>
      <w:r w:rsidRPr="009107BA">
        <w:rPr>
          <w:rFonts w:ascii="Adelle Sans" w:hAnsi="Adelle Sans"/>
        </w:rPr>
        <w:t xml:space="preserve"> aangevuld met gegevens van de betrokken organisaties.</w:t>
      </w:r>
    </w:p>
    <w:sectPr w:rsidR="00E55ED0" w:rsidRPr="009107BA" w:rsidSect="002612C7">
      <w:headerReference w:type="default" r:id="rId7"/>
      <w:footerReference w:type="default" r:id="rId8"/>
      <w:pgSz w:w="11900" w:h="16840"/>
      <w:pgMar w:top="190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CF19F" w14:textId="77777777" w:rsidR="00D534D0" w:rsidRDefault="00D534D0" w:rsidP="002612C7">
      <w:r>
        <w:separator/>
      </w:r>
    </w:p>
  </w:endnote>
  <w:endnote w:type="continuationSeparator" w:id="0">
    <w:p w14:paraId="79B89E86" w14:textId="77777777" w:rsidR="00D534D0" w:rsidRDefault="00D534D0" w:rsidP="0026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delle Sans">
    <w:panose1 w:val="00000500000000000000"/>
    <w:charset w:val="4D"/>
    <w:family w:val="auto"/>
    <w:notTrueType/>
    <w:pitch w:val="variable"/>
    <w:sig w:usb0="00000007" w:usb1="1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7B08D" w14:textId="77777777" w:rsidR="0039064D" w:rsidRPr="0039064D" w:rsidRDefault="002612C7">
    <w:pPr>
      <w:pStyle w:val="Voettekst"/>
      <w:rPr>
        <w:rFonts w:ascii="Adelle Sans" w:hAnsi="Adelle Sans"/>
        <w:color w:val="000000" w:themeColor="text1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F92D95F" wp14:editId="6FAA0187">
          <wp:simplePos x="0" y="0"/>
          <wp:positionH relativeFrom="column">
            <wp:posOffset>-929640</wp:posOffset>
          </wp:positionH>
          <wp:positionV relativeFrom="paragraph">
            <wp:posOffset>240332</wp:posOffset>
          </wp:positionV>
          <wp:extent cx="7601585" cy="861695"/>
          <wp:effectExtent l="0" t="0" r="5715" b="190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661"/>
                  <a:stretch/>
                </pic:blipFill>
                <pic:spPr bwMode="auto">
                  <a:xfrm>
                    <a:off x="0" y="0"/>
                    <a:ext cx="7601585" cy="8616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39064D" w:rsidRPr="0039064D">
        <w:rPr>
          <w:rStyle w:val="Hyperlink"/>
          <w:rFonts w:ascii="Adelle Sans" w:hAnsi="Adelle Sans"/>
          <w:color w:val="000000" w:themeColor="text1"/>
          <w:sz w:val="20"/>
          <w:szCs w:val="20"/>
          <w:u w:val="none"/>
        </w:rPr>
        <w:t>www.expertisenetwerkjeugdoverijssel.nl</w:t>
      </w:r>
    </w:hyperlink>
    <w:r w:rsidR="0039064D" w:rsidRPr="0039064D">
      <w:rPr>
        <w:rFonts w:ascii="Adelle Sans" w:hAnsi="Adelle Sans"/>
        <w:color w:val="000000" w:themeColor="text1"/>
        <w:sz w:val="20"/>
        <w:szCs w:val="20"/>
      </w:rPr>
      <w:t xml:space="preserve"> | </w:t>
    </w:r>
    <w:hyperlink r:id="rId3" w:history="1">
      <w:r w:rsidR="0039064D" w:rsidRPr="0039064D">
        <w:rPr>
          <w:rStyle w:val="Hyperlink"/>
          <w:rFonts w:ascii="Adelle Sans" w:hAnsi="Adelle Sans"/>
          <w:color w:val="000000" w:themeColor="text1"/>
          <w:sz w:val="20"/>
          <w:szCs w:val="20"/>
          <w:u w:val="none"/>
        </w:rPr>
        <w:t>contact@expertisenetwerkjeugdoverijssel.nl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7CFC6" w14:textId="77777777" w:rsidR="00D534D0" w:rsidRDefault="00D534D0" w:rsidP="002612C7">
      <w:r>
        <w:separator/>
      </w:r>
    </w:p>
  </w:footnote>
  <w:footnote w:type="continuationSeparator" w:id="0">
    <w:p w14:paraId="3BF58C77" w14:textId="77777777" w:rsidR="00D534D0" w:rsidRDefault="00D534D0" w:rsidP="00261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C378F" w14:textId="77777777" w:rsidR="002612C7" w:rsidRDefault="002612C7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BF7354" wp14:editId="61B81F3A">
          <wp:simplePos x="0" y="0"/>
          <wp:positionH relativeFrom="column">
            <wp:posOffset>-607695</wp:posOffset>
          </wp:positionH>
          <wp:positionV relativeFrom="paragraph">
            <wp:posOffset>-194945</wp:posOffset>
          </wp:positionV>
          <wp:extent cx="1573530" cy="930275"/>
          <wp:effectExtent l="0" t="0" r="1270" b="0"/>
          <wp:wrapSquare wrapText="bothSides"/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530" cy="930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A0BBB"/>
    <w:multiLevelType w:val="hybridMultilevel"/>
    <w:tmpl w:val="6ED424DE"/>
    <w:lvl w:ilvl="0" w:tplc="2BE67A00">
      <w:start w:val="2"/>
      <w:numFmt w:val="bullet"/>
      <w:lvlText w:val="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0771A"/>
    <w:multiLevelType w:val="hybridMultilevel"/>
    <w:tmpl w:val="E84090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64623"/>
    <w:multiLevelType w:val="hybridMultilevel"/>
    <w:tmpl w:val="F3E4117E"/>
    <w:lvl w:ilvl="0" w:tplc="2BE67A00">
      <w:start w:val="2"/>
      <w:numFmt w:val="bullet"/>
      <w:lvlText w:val="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22EEA"/>
    <w:multiLevelType w:val="hybridMultilevel"/>
    <w:tmpl w:val="19064086"/>
    <w:lvl w:ilvl="0" w:tplc="2BE67A00">
      <w:start w:val="2"/>
      <w:numFmt w:val="bullet"/>
      <w:lvlText w:val="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B02C3"/>
    <w:multiLevelType w:val="hybridMultilevel"/>
    <w:tmpl w:val="3F482124"/>
    <w:lvl w:ilvl="0" w:tplc="2BE67A00">
      <w:start w:val="2"/>
      <w:numFmt w:val="bullet"/>
      <w:lvlText w:val="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E403C"/>
    <w:multiLevelType w:val="hybridMultilevel"/>
    <w:tmpl w:val="E12AC3DA"/>
    <w:lvl w:ilvl="0" w:tplc="2BE67A00">
      <w:start w:val="2"/>
      <w:numFmt w:val="bullet"/>
      <w:lvlText w:val="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E6652"/>
    <w:multiLevelType w:val="hybridMultilevel"/>
    <w:tmpl w:val="29A60AE4"/>
    <w:lvl w:ilvl="0" w:tplc="2BE67A00">
      <w:start w:val="2"/>
      <w:numFmt w:val="bullet"/>
      <w:lvlText w:val="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662292">
    <w:abstractNumId w:val="1"/>
  </w:num>
  <w:num w:numId="2" w16cid:durableId="1609502389">
    <w:abstractNumId w:val="2"/>
  </w:num>
  <w:num w:numId="3" w16cid:durableId="1184170813">
    <w:abstractNumId w:val="5"/>
  </w:num>
  <w:num w:numId="4" w16cid:durableId="338429001">
    <w:abstractNumId w:val="0"/>
  </w:num>
  <w:num w:numId="5" w16cid:durableId="157424173">
    <w:abstractNumId w:val="6"/>
  </w:num>
  <w:num w:numId="6" w16cid:durableId="143816113">
    <w:abstractNumId w:val="3"/>
  </w:num>
  <w:num w:numId="7" w16cid:durableId="572145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BA"/>
    <w:rsid w:val="00214A73"/>
    <w:rsid w:val="002612C7"/>
    <w:rsid w:val="0039064D"/>
    <w:rsid w:val="00642613"/>
    <w:rsid w:val="0069249C"/>
    <w:rsid w:val="007743DD"/>
    <w:rsid w:val="009107BA"/>
    <w:rsid w:val="00B27EAD"/>
    <w:rsid w:val="00CB4E7E"/>
    <w:rsid w:val="00D02BBC"/>
    <w:rsid w:val="00D534D0"/>
    <w:rsid w:val="00E55ED0"/>
    <w:rsid w:val="00F2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3181E"/>
  <w15:chartTrackingRefBased/>
  <w15:docId w15:val="{65180DCB-405A-084F-AA05-DE0C8942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107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107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612C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612C7"/>
  </w:style>
  <w:style w:type="paragraph" w:styleId="Voettekst">
    <w:name w:val="footer"/>
    <w:basedOn w:val="Standaard"/>
    <w:link w:val="VoettekstChar"/>
    <w:uiPriority w:val="99"/>
    <w:unhideWhenUsed/>
    <w:rsid w:val="002612C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612C7"/>
  </w:style>
  <w:style w:type="character" w:styleId="Hyperlink">
    <w:name w:val="Hyperlink"/>
    <w:basedOn w:val="Standaardalinea-lettertype"/>
    <w:uiPriority w:val="99"/>
    <w:unhideWhenUsed/>
    <w:rsid w:val="0039064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9064D"/>
    <w:rPr>
      <w:color w:val="605E5C"/>
      <w:shd w:val="clear" w:color="auto" w:fill="E1DFDD"/>
    </w:rPr>
  </w:style>
  <w:style w:type="character" w:customStyle="1" w:styleId="Kop2Char">
    <w:name w:val="Kop 2 Char"/>
    <w:basedOn w:val="Standaardalinea-lettertype"/>
    <w:link w:val="Kop2"/>
    <w:uiPriority w:val="9"/>
    <w:rsid w:val="009107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910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910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expertisenetwerkjeugdoverijssel.nl" TargetMode="External"/><Relationship Id="rId2" Type="http://schemas.openxmlformats.org/officeDocument/2006/relationships/hyperlink" Target="http://www.expertisenetwerkjeugdoverijssel.nl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oniquevanmeel/Library/Group%20Containers/UBF8T346G9.Office/User%20Content.localized/Templates.localized/Briefpapier%20ENJO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 ENJO.dotx</Template>
  <TotalTime>15</TotalTime>
  <Pages>2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van Meel</dc:creator>
  <cp:keywords/>
  <dc:description/>
  <cp:lastModifiedBy>Monique van Meel</cp:lastModifiedBy>
  <cp:revision>1</cp:revision>
  <dcterms:created xsi:type="dcterms:W3CDTF">2024-11-05T09:40:00Z</dcterms:created>
  <dcterms:modified xsi:type="dcterms:W3CDTF">2024-11-05T10:36:00Z</dcterms:modified>
</cp:coreProperties>
</file>